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66" w:rsidRDefault="001A4066" w:rsidP="001A4066">
      <w:pPr>
        <w:pStyle w:val="Titel"/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 xml:space="preserve">                          </w:t>
      </w:r>
      <w:r>
        <w:rPr>
          <w:rFonts w:ascii="Arial" w:hAnsi="Arial" w:cs="Arial"/>
          <w:noProof/>
          <w:lang w:eastAsia="nl-NL"/>
        </w:rPr>
        <w:drawing>
          <wp:inline distT="0" distB="0" distL="0" distR="0" wp14:anchorId="2287D348" wp14:editId="4FC1411B">
            <wp:extent cx="1190625" cy="762000"/>
            <wp:effectExtent l="0" t="0" r="9525" b="0"/>
            <wp:docPr id="1" name="Afbeelding 1" descr="cme-online-logo-2012-125px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online-logo-2012-125px-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66" w:rsidRDefault="001A4066" w:rsidP="001A4066">
      <w:pPr>
        <w:pStyle w:val="Titel"/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 xml:space="preserve"> </w:t>
      </w:r>
    </w:p>
    <w:p w:rsidR="001A4066" w:rsidRPr="00BF09F9" w:rsidRDefault="001A4066" w:rsidP="001A4066">
      <w:pPr>
        <w:pStyle w:val="Titel"/>
      </w:pPr>
      <w:r>
        <w:rPr>
          <w:rFonts w:eastAsia="Times New Roman"/>
          <w:shd w:val="clear" w:color="auto" w:fill="FFFFFF"/>
          <w:lang w:eastAsia="nl-NL"/>
        </w:rPr>
        <w:t xml:space="preserve">CME-Online: </w:t>
      </w:r>
      <w:r w:rsidR="00183585">
        <w:rPr>
          <w:lang w:eastAsia="nl-NL"/>
        </w:rPr>
        <w:t>Het arbeidsovereenkomstenrecht binnen uw mondzorgpraktijk</w:t>
      </w:r>
    </w:p>
    <w:p w:rsidR="001A4066" w:rsidRPr="00C17642" w:rsidRDefault="001A4066" w:rsidP="001A4066">
      <w:pPr>
        <w:pStyle w:val="Kop1"/>
        <w:rPr>
          <w:shd w:val="clear" w:color="auto" w:fill="FFFFFF"/>
          <w:lang w:eastAsia="nl-NL"/>
        </w:rPr>
      </w:pPr>
      <w:r w:rsidRPr="00C17642">
        <w:rPr>
          <w:shd w:val="clear" w:color="auto" w:fill="FFFFFF"/>
          <w:lang w:eastAsia="nl-NL"/>
        </w:rPr>
        <w:t>Korte samenvatting:</w:t>
      </w:r>
    </w:p>
    <w:p w:rsidR="00183585" w:rsidRPr="00183585" w:rsidRDefault="00183585" w:rsidP="00183585">
      <w:pPr>
        <w:spacing w:after="0" w:line="276" w:lineRule="auto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>Als tandarts</w:t>
      </w:r>
      <w:r w:rsidRPr="00183585">
        <w:rPr>
          <w:rFonts w:ascii="Open Sans" w:eastAsia="Calibri" w:hAnsi="Open Sans" w:cs="Open Sans"/>
          <w:sz w:val="20"/>
          <w:szCs w:val="20"/>
        </w:rPr>
        <w:t>/mondhygiënist</w:t>
      </w:r>
      <w:r w:rsidRPr="00183585">
        <w:rPr>
          <w:rFonts w:ascii="Open Sans" w:eastAsia="Calibri" w:hAnsi="Open Sans" w:cs="Open Sans"/>
          <w:sz w:val="20"/>
          <w:szCs w:val="20"/>
        </w:rPr>
        <w:t xml:space="preserve"> heeft u zonder meer te maken met personeel. U heeft een aantal assistentes in dienst en misschien ook wel een of meerdere tandartsen</w:t>
      </w:r>
      <w:r w:rsidRPr="00183585">
        <w:rPr>
          <w:rFonts w:ascii="Open Sans" w:eastAsia="Calibri" w:hAnsi="Open Sans" w:cs="Open Sans"/>
          <w:sz w:val="20"/>
          <w:szCs w:val="20"/>
        </w:rPr>
        <w:t>/mondhygiënisten</w:t>
      </w:r>
      <w:r w:rsidRPr="00183585">
        <w:rPr>
          <w:rFonts w:ascii="Open Sans" w:eastAsia="Calibri" w:hAnsi="Open Sans" w:cs="Open Sans"/>
          <w:sz w:val="20"/>
          <w:szCs w:val="20"/>
        </w:rPr>
        <w:t xml:space="preserve"> of ander personeel. De relatie met uw medewerkers wordt gereguleerd door de wet en door de toepasselijke arbeidsvoorwaardenregelingen. U zult regelmatig met deze regels te maken krijgen. Het is dan ook belangrijk om hier het nodige vanaf te weten. Binnen de grenzen van de regels kunt u dan tot zo goed mogelijke afspraken met uw medewerkers proberen te komen en kunt u daar waar mogelijk problemen voorkomen. Daarnaast is de kans groot dat u ergens in uw loopbaan als tandarts</w:t>
      </w:r>
      <w:r w:rsidRPr="00183585">
        <w:rPr>
          <w:rFonts w:ascii="Open Sans" w:eastAsia="Calibri" w:hAnsi="Open Sans" w:cs="Open Sans"/>
          <w:sz w:val="20"/>
          <w:szCs w:val="20"/>
        </w:rPr>
        <w:t xml:space="preserve">/mondhygiënist te </w:t>
      </w:r>
      <w:r w:rsidRPr="00183585">
        <w:rPr>
          <w:rFonts w:ascii="Open Sans" w:eastAsia="Calibri" w:hAnsi="Open Sans" w:cs="Open Sans"/>
          <w:sz w:val="20"/>
          <w:szCs w:val="20"/>
        </w:rPr>
        <w:t xml:space="preserve">maken krijgt met een ontslagkwestie. </w:t>
      </w:r>
    </w:p>
    <w:p w:rsidR="001A4066" w:rsidRPr="00D35B42" w:rsidRDefault="001A4066" w:rsidP="00A675F2">
      <w:pPr>
        <w:pStyle w:val="Kop1"/>
        <w:rPr>
          <w:lang w:eastAsia="nl-NL"/>
        </w:rPr>
      </w:pPr>
      <w:r w:rsidRPr="00D35B42">
        <w:rPr>
          <w:shd w:val="clear" w:color="auto" w:fill="FFFFFF"/>
          <w:lang w:eastAsia="nl-NL"/>
        </w:rPr>
        <w:t>Leerdoelen:</w:t>
      </w:r>
    </w:p>
    <w:p w:rsidR="00183585" w:rsidRPr="00183585" w:rsidRDefault="00A675F2" w:rsidP="0018358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nl-NL"/>
        </w:rPr>
      </w:pPr>
      <w:r w:rsidRPr="00A675F2">
        <w:rPr>
          <w:rFonts w:ascii="Open Sans" w:eastAsia="Times New Roman" w:hAnsi="Open Sans" w:cs="Open Sans"/>
          <w:sz w:val="20"/>
          <w:szCs w:val="20"/>
          <w:lang w:eastAsia="nl-NL"/>
        </w:rPr>
        <w:t>Na het volge</w:t>
      </w:r>
      <w:r w:rsidR="006B4ACE">
        <w:rPr>
          <w:rFonts w:ascii="Open Sans" w:eastAsia="Times New Roman" w:hAnsi="Open Sans" w:cs="Open Sans"/>
          <w:sz w:val="20"/>
          <w:szCs w:val="20"/>
          <w:lang w:eastAsia="nl-NL"/>
        </w:rPr>
        <w:t>n van deze cursus</w:t>
      </w:r>
      <w:r w:rsidRPr="00A675F2">
        <w:rPr>
          <w:rFonts w:ascii="Open Sans" w:eastAsia="Times New Roman" w:hAnsi="Open Sans" w:cs="Open Sans"/>
          <w:sz w:val="20"/>
          <w:szCs w:val="20"/>
          <w:lang w:eastAsia="nl-NL"/>
        </w:rPr>
        <w:t>:</w:t>
      </w:r>
      <w:r w:rsidR="00183585" w:rsidRPr="00B320F1">
        <w:rPr>
          <w:rFonts w:ascii="Arial" w:hAnsi="Arial" w:cs="Arial"/>
          <w:sz w:val="20"/>
          <w:szCs w:val="20"/>
        </w:rPr>
        <w:t xml:space="preserve"> 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284" w:hanging="284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 xml:space="preserve">bent u vertrouwd met de wettelijke regels, de WAB en de arbeidsvoorwaardenregelingen die de arbeidsverhouding met uw medewerkers (kunnen) regelen. (verschil tussen de genoemde regelingen in de gehele cursus terug laten komen) </w:t>
      </w:r>
    </w:p>
    <w:p w:rsidR="00183585" w:rsidRPr="00183585" w:rsidRDefault="00183585" w:rsidP="00183585">
      <w:pPr>
        <w:numPr>
          <w:ilvl w:val="1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rPr>
          <w:rFonts w:ascii="Open Sans" w:eastAsia="Calibri" w:hAnsi="Open Sans" w:cs="Open Sans"/>
          <w:i/>
          <w:sz w:val="20"/>
          <w:szCs w:val="20"/>
        </w:rPr>
      </w:pPr>
      <w:r w:rsidRPr="00183585">
        <w:rPr>
          <w:rFonts w:ascii="Open Sans" w:eastAsia="Calibri" w:hAnsi="Open Sans" w:cs="Open Sans"/>
          <w:i/>
          <w:sz w:val="20"/>
          <w:szCs w:val="20"/>
        </w:rPr>
        <w:t xml:space="preserve">Wet </w:t>
      </w:r>
    </w:p>
    <w:p w:rsidR="00183585" w:rsidRPr="00183585" w:rsidRDefault="00183585" w:rsidP="00183585">
      <w:pPr>
        <w:numPr>
          <w:ilvl w:val="1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rPr>
          <w:rFonts w:ascii="Open Sans" w:eastAsia="Calibri" w:hAnsi="Open Sans" w:cs="Open Sans"/>
          <w:i/>
          <w:sz w:val="20"/>
          <w:szCs w:val="20"/>
        </w:rPr>
      </w:pPr>
      <w:r w:rsidRPr="00183585">
        <w:rPr>
          <w:rFonts w:ascii="Open Sans" w:eastAsia="Calibri" w:hAnsi="Open Sans" w:cs="Open Sans"/>
          <w:i/>
          <w:sz w:val="20"/>
          <w:szCs w:val="20"/>
        </w:rPr>
        <w:t xml:space="preserve">KNMT Arbeidsvoorwaardenregeling </w:t>
      </w:r>
    </w:p>
    <w:p w:rsidR="00183585" w:rsidRPr="00183585" w:rsidRDefault="00183585" w:rsidP="00183585">
      <w:pPr>
        <w:numPr>
          <w:ilvl w:val="1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rPr>
          <w:rFonts w:ascii="Open Sans" w:eastAsia="Calibri" w:hAnsi="Open Sans" w:cs="Open Sans"/>
          <w:i/>
          <w:sz w:val="20"/>
          <w:szCs w:val="20"/>
        </w:rPr>
      </w:pPr>
      <w:r w:rsidRPr="00183585">
        <w:rPr>
          <w:rFonts w:ascii="Open Sans" w:eastAsia="Calibri" w:hAnsi="Open Sans" w:cs="Open Sans"/>
          <w:i/>
          <w:sz w:val="20"/>
          <w:szCs w:val="20"/>
        </w:rPr>
        <w:t>ANT Arbeidsvoorwaardenregeling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284" w:hanging="284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 xml:space="preserve">weet u wanneer u al dan niet een tijdelijk contract kunt afsluiten en kent u de ketenregeling en de regeling rondom de aanzegvergoeding 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284" w:hanging="284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 xml:space="preserve">kent u de verschillende vormen van flexibele arbeid en kent u de voor- en nadelen van deze vormen en de regels waaraan deze zijn gebonden 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>kent u de relevante regels met betrekking tot proeftijdbedingen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284" w:hanging="284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 xml:space="preserve">bent u bekend met de discriminatieverboden en de valkuilen die deze met zich kunnen meebrengen 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284" w:hanging="284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>weet u welke eisen er worden gesteld aan concurrentiebedingen en weet u waar u op moet letten bij concurrentiebedingen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>bent u op de hoogte van de ins en outs van studiekostenbedingen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lastRenderedPageBreak/>
        <w:t>kent u de belangrijkste regels rondom vakantie en verlofsoorten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>bent u op de hoogte van het ontslagstelsel</w:t>
      </w:r>
    </w:p>
    <w:p w:rsidR="00183585" w:rsidRPr="00183585" w:rsidRDefault="00183585" w:rsidP="0018358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 xml:space="preserve">weet u hoe u om moet gaan met arbeidsongeschikte werknemers; </w:t>
      </w:r>
    </w:p>
    <w:p w:rsidR="00183585" w:rsidRPr="00183585" w:rsidRDefault="00183585" w:rsidP="00997E11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ascii="Open Sans" w:eastAsia="Calibri" w:hAnsi="Open Sans" w:cs="Open Sans"/>
          <w:sz w:val="20"/>
          <w:szCs w:val="20"/>
        </w:rPr>
      </w:pPr>
      <w:r w:rsidRPr="00183585">
        <w:rPr>
          <w:rFonts w:ascii="Open Sans" w:eastAsia="Calibri" w:hAnsi="Open Sans" w:cs="Open Sans"/>
          <w:sz w:val="20"/>
          <w:szCs w:val="20"/>
        </w:rPr>
        <w:t>Covid-19 en het arbeidsrecht: wat weten we nu?</w:t>
      </w:r>
      <w:bookmarkStart w:id="0" w:name="_GoBack"/>
      <w:bookmarkEnd w:id="0"/>
    </w:p>
    <w:sectPr w:rsidR="00183585" w:rsidRPr="001835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FC" w:rsidRDefault="00F877FC">
      <w:pPr>
        <w:spacing w:after="0"/>
      </w:pPr>
      <w:r>
        <w:separator/>
      </w:r>
    </w:p>
  </w:endnote>
  <w:endnote w:type="continuationSeparator" w:id="0">
    <w:p w:rsidR="00F877FC" w:rsidRDefault="00F87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italic">
    <w:panose1 w:val="020B0606030504020204"/>
    <w:charset w:val="00"/>
    <w:family w:val="roman"/>
    <w:pitch w:val="default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-WISE-iconfont">
    <w:panose1 w:val="00000000000000000000"/>
    <w:charset w:val="00"/>
    <w:family w:val="auto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FC" w:rsidRDefault="00F877F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877FC" w:rsidRDefault="00F877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024"/>
    <w:multiLevelType w:val="multilevel"/>
    <w:tmpl w:val="CB9E2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0DC"/>
    <w:multiLevelType w:val="hybridMultilevel"/>
    <w:tmpl w:val="A3769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6E95"/>
    <w:multiLevelType w:val="multilevel"/>
    <w:tmpl w:val="31D629E8"/>
    <w:lvl w:ilvl="0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8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  <w:sz w:val="20"/>
      </w:rPr>
    </w:lvl>
  </w:abstractNum>
  <w:abstractNum w:abstractNumId="3" w15:restartNumberingAfterBreak="0">
    <w:nsid w:val="31037475"/>
    <w:multiLevelType w:val="hybridMultilevel"/>
    <w:tmpl w:val="F670E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7F1"/>
    <w:multiLevelType w:val="hybridMultilevel"/>
    <w:tmpl w:val="CDACF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A111B"/>
    <w:multiLevelType w:val="multilevel"/>
    <w:tmpl w:val="B55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60583"/>
    <w:multiLevelType w:val="hybridMultilevel"/>
    <w:tmpl w:val="2918E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12F16"/>
    <w:multiLevelType w:val="multilevel"/>
    <w:tmpl w:val="482E6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66"/>
    <w:rsid w:val="000349F5"/>
    <w:rsid w:val="00053089"/>
    <w:rsid w:val="000919E3"/>
    <w:rsid w:val="000A3E07"/>
    <w:rsid w:val="000B43BD"/>
    <w:rsid w:val="000E1D4F"/>
    <w:rsid w:val="000E2F7D"/>
    <w:rsid w:val="00106F6C"/>
    <w:rsid w:val="00134A66"/>
    <w:rsid w:val="00154A60"/>
    <w:rsid w:val="00183585"/>
    <w:rsid w:val="001A4066"/>
    <w:rsid w:val="001F4BEE"/>
    <w:rsid w:val="001F7BC2"/>
    <w:rsid w:val="00317CE5"/>
    <w:rsid w:val="003265B8"/>
    <w:rsid w:val="003C380A"/>
    <w:rsid w:val="003D4DFF"/>
    <w:rsid w:val="003E0866"/>
    <w:rsid w:val="004150A0"/>
    <w:rsid w:val="004C738D"/>
    <w:rsid w:val="004D0EEF"/>
    <w:rsid w:val="00537FDF"/>
    <w:rsid w:val="005A150D"/>
    <w:rsid w:val="005D7DBE"/>
    <w:rsid w:val="005F3070"/>
    <w:rsid w:val="006161B7"/>
    <w:rsid w:val="006201F1"/>
    <w:rsid w:val="00645A21"/>
    <w:rsid w:val="00653106"/>
    <w:rsid w:val="006754BB"/>
    <w:rsid w:val="006B4ACE"/>
    <w:rsid w:val="00714D45"/>
    <w:rsid w:val="00747605"/>
    <w:rsid w:val="00796633"/>
    <w:rsid w:val="007F155D"/>
    <w:rsid w:val="00801537"/>
    <w:rsid w:val="008B3E29"/>
    <w:rsid w:val="008B44CF"/>
    <w:rsid w:val="008C7EF3"/>
    <w:rsid w:val="009152F4"/>
    <w:rsid w:val="00945433"/>
    <w:rsid w:val="00993197"/>
    <w:rsid w:val="00A34215"/>
    <w:rsid w:val="00A4481B"/>
    <w:rsid w:val="00A52810"/>
    <w:rsid w:val="00A541A2"/>
    <w:rsid w:val="00A675F2"/>
    <w:rsid w:val="00BF09F9"/>
    <w:rsid w:val="00D12599"/>
    <w:rsid w:val="00D2554D"/>
    <w:rsid w:val="00E11BA2"/>
    <w:rsid w:val="00E70B39"/>
    <w:rsid w:val="00F877FC"/>
    <w:rsid w:val="00F950ED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47FF"/>
  <w14:discardImageEditingData/>
  <w15:docId w15:val="{B7E1B1BB-B695-4186-91A0-56334389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4066"/>
    <w:pPr>
      <w:autoSpaceDN/>
      <w:spacing w:line="259" w:lineRule="auto"/>
      <w:textAlignment w:val="auto"/>
    </w:pPr>
    <w:rPr>
      <w:rFonts w:asciiTheme="minorHAnsi" w:eastAsiaTheme="minorHAnsi" w:hAnsiTheme="minorHAnsi" w:cstheme="minorBidi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120"/>
      <w:outlineLvl w:val="0"/>
    </w:pPr>
    <w:rPr>
      <w:rFonts w:eastAsia="Times New Roman"/>
      <w:b/>
      <w:bCs/>
      <w:caps/>
      <w:color w:val="404040"/>
      <w:sz w:val="24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360" w:after="360"/>
      <w:outlineLvl w:val="1"/>
    </w:pPr>
    <w:rPr>
      <w:rFonts w:eastAsia="Times New Roman"/>
      <w:b/>
      <w:bCs/>
      <w:color w:val="404040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360" w:after="0"/>
      <w:outlineLvl w:val="2"/>
    </w:pPr>
    <w:rPr>
      <w:rFonts w:eastAsia="Times New Roman"/>
      <w:b/>
      <w:bCs/>
      <w:i/>
      <w:color w:val="404040"/>
    </w:rPr>
  </w:style>
  <w:style w:type="paragraph" w:styleId="Kop4">
    <w:name w:val="heading 4"/>
    <w:basedOn w:val="Kop3"/>
    <w:next w:val="Standaard"/>
    <w:pPr>
      <w:outlineLvl w:val="3"/>
    </w:pPr>
    <w:rPr>
      <w:rFonts w:ascii="Open Sans Light" w:hAnsi="Open Sans Light"/>
      <w:b w:val="0"/>
      <w:bCs w:val="0"/>
      <w:iCs/>
    </w:rPr>
  </w:style>
  <w:style w:type="paragraph" w:styleId="Kop5">
    <w:name w:val="heading 5"/>
    <w:basedOn w:val="Kop4"/>
    <w:next w:val="Standaard"/>
    <w:pPr>
      <w:outlineLvl w:val="4"/>
    </w:pPr>
    <w:rPr>
      <w:i w:val="0"/>
      <w:u w:val="single"/>
    </w:rPr>
  </w:style>
  <w:style w:type="paragraph" w:styleId="Kop6">
    <w:name w:val="heading 6"/>
    <w:basedOn w:val="Kop5"/>
    <w:next w:val="Standaard"/>
    <w:pPr>
      <w:spacing w:before="200"/>
      <w:outlineLvl w:val="5"/>
    </w:pPr>
    <w:rPr>
      <w:iCs w:val="0"/>
      <w:color w:val="auto"/>
    </w:rPr>
  </w:style>
  <w:style w:type="paragraph" w:styleId="Kop7">
    <w:name w:val="heading 7"/>
    <w:basedOn w:val="Standaard"/>
    <w:next w:val="Standaar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Kop8">
    <w:name w:val="heading 8"/>
    <w:basedOn w:val="Standaard"/>
    <w:next w:val="Standaard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spacing w:before="360" w:after="360"/>
      <w:ind w:left="360" w:hanging="360"/>
    </w:pPr>
  </w:style>
  <w:style w:type="paragraph" w:styleId="Lijst3">
    <w:name w:val="List 3"/>
    <w:basedOn w:val="Standaard"/>
    <w:pPr>
      <w:spacing w:before="360" w:after="360"/>
      <w:ind w:left="1080" w:hanging="360"/>
    </w:pPr>
  </w:style>
  <w:style w:type="paragraph" w:customStyle="1" w:styleId="CMEBase">
    <w:name w:val="CME Base"/>
    <w:basedOn w:val="Standaard"/>
    <w:rsid w:val="00D2554D"/>
    <w:pPr>
      <w:spacing w:after="0"/>
    </w:pPr>
    <w:rPr>
      <w:rFonts w:eastAsia="Times New Roman"/>
      <w:szCs w:val="24"/>
      <w:lang w:eastAsia="nl-NL"/>
    </w:rPr>
  </w:style>
  <w:style w:type="character" w:customStyle="1" w:styleId="CMEBold">
    <w:name w:val="CME Bold"/>
    <w:basedOn w:val="Standaardalinea-lettertype"/>
    <w:rPr>
      <w:b/>
    </w:rPr>
  </w:style>
  <w:style w:type="paragraph" w:customStyle="1" w:styleId="CMEFiguurtitel">
    <w:name w:val="CME Figuur titel"/>
    <w:basedOn w:val="Standaard"/>
    <w:rPr>
      <w:color w:val="7B7B7B"/>
    </w:rPr>
  </w:style>
  <w:style w:type="paragraph" w:customStyle="1" w:styleId="CMEFiguurbijschrift">
    <w:name w:val="CME Figuur bijschrift"/>
    <w:basedOn w:val="CMEFiguurtitel"/>
    <w:rPr>
      <w:i/>
      <w:sz w:val="18"/>
      <w:szCs w:val="18"/>
    </w:rPr>
  </w:style>
  <w:style w:type="paragraph" w:customStyle="1" w:styleId="CMEFig-TabBronvermelding">
    <w:name w:val="CME Fig-Tab Bronvermelding"/>
    <w:basedOn w:val="CMEFiguurbijschrift"/>
    <w:pPr>
      <w:jc w:val="right"/>
    </w:pPr>
    <w:rPr>
      <w:color w:val="6B6B6B"/>
    </w:rPr>
  </w:style>
  <w:style w:type="character" w:customStyle="1" w:styleId="CMEHighlight">
    <w:name w:val="CME Highlight"/>
    <w:basedOn w:val="Standaardalinea-lettertype"/>
    <w:rPr>
      <w:shd w:val="clear" w:color="auto" w:fill="A5A5A5"/>
    </w:rPr>
  </w:style>
  <w:style w:type="character" w:customStyle="1" w:styleId="CMEItalic">
    <w:name w:val="CME Italic"/>
    <w:basedOn w:val="Standaardalinea-lettertype"/>
    <w:rPr>
      <w:i/>
    </w:rPr>
  </w:style>
  <w:style w:type="paragraph" w:customStyle="1" w:styleId="CMEPagebreakStyle">
    <w:name w:val="CME Pagebreak Style"/>
    <w:basedOn w:val="CMEBase"/>
    <w:next w:val="CMEBase"/>
    <w:autoRedefine/>
    <w:pPr>
      <w:pBdr>
        <w:bottom w:val="single" w:sz="8" w:space="5" w:color="000000"/>
      </w:pBdr>
      <w:spacing w:before="360"/>
    </w:pPr>
  </w:style>
  <w:style w:type="paragraph" w:customStyle="1" w:styleId="CMEReferentie">
    <w:name w:val="CME Referentie"/>
    <w:basedOn w:val="Standaard"/>
    <w:rPr>
      <w:i/>
      <w:color w:val="70AD47"/>
    </w:rPr>
  </w:style>
  <w:style w:type="paragraph" w:customStyle="1" w:styleId="CMEVraagkop">
    <w:name w:val="CME Vraagkop"/>
    <w:basedOn w:val="Standaard"/>
    <w:pPr>
      <w:pBdr>
        <w:bottom w:val="single" w:sz="4" w:space="1" w:color="000000"/>
      </w:pBdr>
    </w:pPr>
    <w:rPr>
      <w:color w:val="ED7D31"/>
      <w:sz w:val="30"/>
      <w:szCs w:val="30"/>
    </w:rPr>
  </w:style>
  <w:style w:type="paragraph" w:customStyle="1" w:styleId="CMEWidget">
    <w:name w:val="CME Widget"/>
    <w:basedOn w:val="CMEBase"/>
    <w:next w:val="CMEBase"/>
    <w:autoRedefine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hd w:val="clear" w:color="auto" w:fill="D9D9D9"/>
    </w:pPr>
    <w:rPr>
      <w:rFonts w:cs="Arial"/>
      <w:szCs w:val="20"/>
    </w:rPr>
  </w:style>
  <w:style w:type="paragraph" w:customStyle="1" w:styleId="CMEBox-Bron">
    <w:name w:val="CME Box - Bron"/>
    <w:basedOn w:val="CMEBase"/>
    <w:pPr>
      <w:jc w:val="right"/>
    </w:pPr>
    <w:rPr>
      <w:rFonts w:ascii="Open Sans italic" w:hAnsi="Open Sans italic"/>
      <w:color w:val="4472C4"/>
    </w:rPr>
  </w:style>
  <w:style w:type="character" w:customStyle="1" w:styleId="CMEBox-Specialisme">
    <w:name w:val="CME Box - Specialisme"/>
    <w:rPr>
      <w:rFonts w:ascii="Open Sans Light" w:hAnsi="Open Sans Light"/>
      <w:i/>
      <w:sz w:val="16"/>
    </w:rPr>
  </w:style>
  <w:style w:type="paragraph" w:customStyle="1" w:styleId="CMEBox-Kop1">
    <w:name w:val="CME Box - Kop 1"/>
    <w:rPr>
      <w:rFonts w:ascii="Open Sans" w:eastAsia="Times New Roman" w:hAnsi="Open Sans"/>
      <w:b/>
      <w:bCs/>
      <w:color w:val="4472C4"/>
      <w:szCs w:val="28"/>
    </w:rPr>
  </w:style>
  <w:style w:type="paragraph" w:customStyle="1" w:styleId="CMEBox-Kop2">
    <w:name w:val="CME Box - Kop 2"/>
    <w:basedOn w:val="CMEBox-Kop1"/>
    <w:pPr>
      <w:spacing w:before="240" w:after="120"/>
    </w:pPr>
    <w:rPr>
      <w:color w:val="000000"/>
      <w:sz w:val="20"/>
    </w:rPr>
  </w:style>
  <w:style w:type="paragraph" w:customStyle="1" w:styleId="CMEBox-Kop3">
    <w:name w:val="CME Box - Kop 3"/>
    <w:basedOn w:val="CMEBox-Kop2"/>
    <w:next w:val="CMEBase"/>
    <w:pPr>
      <w:spacing w:after="0"/>
    </w:pPr>
    <w:rPr>
      <w:i/>
    </w:rPr>
  </w:style>
  <w:style w:type="paragraph" w:styleId="Lijst5">
    <w:name w:val="List 5"/>
    <w:basedOn w:val="Standaard"/>
    <w:pPr>
      <w:spacing w:before="360" w:after="360"/>
      <w:ind w:left="1800" w:hanging="360"/>
    </w:pPr>
  </w:style>
  <w:style w:type="paragraph" w:customStyle="1" w:styleId="Codering-box">
    <w:name w:val="Codering-box"/>
    <w:basedOn w:val="CMEBase"/>
    <w:rsid w:val="00A4481B"/>
    <w:pPr>
      <w:shd w:val="clear" w:color="auto" w:fill="DEEAF6"/>
      <w:jc w:val="right"/>
    </w:pPr>
    <w:rPr>
      <w:color w:val="9CC2E5" w:themeColor="accent1" w:themeTint="99"/>
      <w:sz w:val="16"/>
    </w:rPr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Codering-box-sluit">
    <w:name w:val="Codering-box-sluit"/>
    <w:basedOn w:val="Codering-box"/>
    <w:next w:val="CMEBase"/>
    <w:rsid w:val="00A52810"/>
    <w:pPr>
      <w:shd w:val="clear" w:color="auto" w:fill="9CC2E5" w:themeFill="accent1" w:themeFillTint="99"/>
    </w:pPr>
    <w:rPr>
      <w:color w:val="BDD6EE" w:themeColor="accent1" w:themeTint="66"/>
    </w:rPr>
  </w:style>
  <w:style w:type="paragraph" w:customStyle="1" w:styleId="Coderingfuncties">
    <w:name w:val="Codering functies"/>
    <w:next w:val="CMEBase"/>
    <w:rsid w:val="00317CE5"/>
    <w:pPr>
      <w:shd w:val="clear" w:color="auto" w:fill="BFBFBF"/>
    </w:pPr>
    <w:rPr>
      <w:rFonts w:ascii="Open Sans" w:eastAsia="Times New Roman" w:hAnsi="Open Sans"/>
      <w:color w:val="FFFFFF" w:themeColor="background1"/>
      <w:sz w:val="20"/>
      <w:szCs w:val="24"/>
      <w:lang w:eastAsia="nl-NL"/>
    </w:rPr>
  </w:style>
  <w:style w:type="paragraph" w:customStyle="1" w:styleId="CMETabeltitel">
    <w:name w:val="CME Tabel titel"/>
    <w:basedOn w:val="CMEFiguurtitel"/>
    <w:rsid w:val="006201F1"/>
  </w:style>
  <w:style w:type="paragraph" w:customStyle="1" w:styleId="CMETabelbijschrift">
    <w:name w:val="CME Tabel bijschrift"/>
    <w:basedOn w:val="CMEFiguurbijschrift"/>
    <w:rsid w:val="006201F1"/>
  </w:style>
  <w:style w:type="table" w:styleId="Tabelraster">
    <w:name w:val="Table Grid"/>
    <w:basedOn w:val="Standaardtabel"/>
    <w:uiPriority w:val="39"/>
    <w:rsid w:val="006201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ring-image">
    <w:name w:val="Codering-image"/>
    <w:basedOn w:val="Codering-box"/>
    <w:rsid w:val="003E0866"/>
    <w:pPr>
      <w:shd w:val="clear" w:color="auto" w:fill="C5E0B3" w:themeFill="accent6" w:themeFillTint="66"/>
    </w:pPr>
    <w:rPr>
      <w:color w:val="A8D08D" w:themeColor="accent6" w:themeTint="99"/>
    </w:rPr>
  </w:style>
  <w:style w:type="paragraph" w:customStyle="1" w:styleId="Codering-image-sluit">
    <w:name w:val="Codering-image-sluit"/>
    <w:basedOn w:val="Codering-box-sluit"/>
    <w:next w:val="CMEBase"/>
    <w:rsid w:val="00A52810"/>
    <w:pPr>
      <w:shd w:val="clear" w:color="auto" w:fill="A8D08D" w:themeFill="accent6" w:themeFillTint="99"/>
    </w:pPr>
    <w:rPr>
      <w:color w:val="C5E0B3" w:themeColor="accent6" w:themeTint="66"/>
    </w:rPr>
  </w:style>
  <w:style w:type="paragraph" w:customStyle="1" w:styleId="CMEHidden-blauw">
    <w:name w:val="CME Hidden-blauw"/>
    <w:basedOn w:val="Standaard"/>
    <w:rsid w:val="003265B8"/>
    <w:pPr>
      <w:shd w:val="clear" w:color="auto" w:fill="DEEAF6" w:themeFill="accent1" w:themeFillTint="33"/>
      <w:spacing w:after="0"/>
    </w:pPr>
    <w:rPr>
      <w:rFonts w:eastAsia="Times New Roman"/>
      <w:color w:val="FF0000"/>
      <w:sz w:val="18"/>
      <w:szCs w:val="24"/>
      <w:lang w:eastAsia="nl-NL"/>
    </w:rPr>
  </w:style>
  <w:style w:type="paragraph" w:customStyle="1" w:styleId="CMEHidden-groen">
    <w:name w:val="CME Hidden-groen"/>
    <w:basedOn w:val="CMEHidden-blauw"/>
    <w:rsid w:val="003E0866"/>
    <w:pPr>
      <w:shd w:val="clear" w:color="auto" w:fill="C5E0B3" w:themeFill="accent6" w:themeFillTint="66"/>
    </w:pPr>
  </w:style>
  <w:style w:type="paragraph" w:customStyle="1" w:styleId="Codering">
    <w:name w:val="Codering"/>
    <w:basedOn w:val="CMEBase"/>
    <w:rsid w:val="000E1D4F"/>
    <w:pPr>
      <w:shd w:val="clear" w:color="auto" w:fill="DEEAF6"/>
      <w:spacing w:before="360" w:after="360"/>
    </w:pPr>
  </w:style>
  <w:style w:type="paragraph" w:customStyle="1" w:styleId="CMEClear">
    <w:name w:val="CME Clear"/>
    <w:basedOn w:val="CMEBase"/>
    <w:rsid w:val="00317CE5"/>
    <w:pPr>
      <w:shd w:val="clear" w:color="auto" w:fill="C198E0"/>
      <w:jc w:val="center"/>
    </w:pPr>
    <w:rPr>
      <w:color w:val="7030A0"/>
    </w:rPr>
  </w:style>
  <w:style w:type="paragraph" w:customStyle="1" w:styleId="CMECollapsed-Buttontekst">
    <w:name w:val="CME Collapsed - Button tekst"/>
    <w:basedOn w:val="Standaard"/>
    <w:rsid w:val="007F155D"/>
    <w:rPr>
      <w:color w:val="ED7D31" w:themeColor="accent2"/>
    </w:rPr>
  </w:style>
  <w:style w:type="paragraph" w:customStyle="1" w:styleId="CMETableHeader">
    <w:name w:val="CME Table Header"/>
    <w:basedOn w:val="CMETableFooter"/>
    <w:rsid w:val="00993197"/>
    <w:pPr>
      <w:shd w:val="clear" w:color="auto" w:fill="5B9BD5"/>
    </w:pPr>
    <w:rPr>
      <w:color w:val="FFFFFF"/>
    </w:rPr>
  </w:style>
  <w:style w:type="paragraph" w:customStyle="1" w:styleId="CMETableSubHeader">
    <w:name w:val="CME Table SubHeader"/>
    <w:basedOn w:val="Standaard"/>
    <w:rsid w:val="00993197"/>
    <w:pPr>
      <w:shd w:val="clear" w:color="auto" w:fill="F2F2F2"/>
    </w:pPr>
    <w:rPr>
      <w:rFonts w:eastAsia="Calibri" w:cs="Times New Roman"/>
      <w:b/>
      <w:i/>
    </w:rPr>
  </w:style>
  <w:style w:type="paragraph" w:customStyle="1" w:styleId="CMETableFooter">
    <w:name w:val="CME Table Footer"/>
    <w:basedOn w:val="Standaard"/>
    <w:rsid w:val="00993197"/>
    <w:pPr>
      <w:shd w:val="clear" w:color="auto" w:fill="D0CECE"/>
    </w:pPr>
    <w:rPr>
      <w:rFonts w:eastAsia="Calibri" w:cs="Times New Roman"/>
      <w:b/>
    </w:rPr>
  </w:style>
  <w:style w:type="paragraph" w:customStyle="1" w:styleId="Codering-table">
    <w:name w:val="Codering-table"/>
    <w:rsid w:val="00993197"/>
    <w:pPr>
      <w:shd w:val="clear" w:color="auto" w:fill="FBE4D5" w:themeFill="accent2" w:themeFillTint="33"/>
      <w:jc w:val="right"/>
    </w:pPr>
    <w:rPr>
      <w:rFonts w:ascii="Open Sans" w:eastAsia="Times New Roman" w:hAnsi="Open Sans" w:cs="Open Sans"/>
      <w:color w:val="C45911" w:themeColor="accent2" w:themeShade="BF"/>
      <w:sz w:val="16"/>
      <w:szCs w:val="24"/>
      <w:lang w:eastAsia="nl-NL"/>
    </w:rPr>
  </w:style>
  <w:style w:type="paragraph" w:customStyle="1" w:styleId="Codering-table-sluit">
    <w:name w:val="Codering-table-sluit"/>
    <w:basedOn w:val="Codering-table"/>
    <w:rsid w:val="00993197"/>
    <w:pPr>
      <w:shd w:val="clear" w:color="auto" w:fill="F4B083" w:themeFill="accent2" w:themeFillTint="99"/>
    </w:pPr>
  </w:style>
  <w:style w:type="character" w:customStyle="1" w:styleId="CMETabHighlight">
    <w:name w:val="CME Tab Highlight"/>
    <w:basedOn w:val="Standaardalinea-lettertype"/>
    <w:rsid w:val="00F950ED"/>
    <w:rPr>
      <w:b/>
      <w:i w:val="0"/>
      <w:color w:val="FFFFFF"/>
      <w:sz w:val="20"/>
      <w:shd w:val="clear" w:color="auto" w:fill="70AD47"/>
    </w:rPr>
  </w:style>
  <w:style w:type="character" w:customStyle="1" w:styleId="CMEIconfont">
    <w:name w:val="CME Iconfont"/>
    <w:basedOn w:val="Standaardalinea-lettertype"/>
    <w:rsid w:val="00106F6C"/>
    <w:rPr>
      <w:rFonts w:ascii="E-WISE-iconfont" w:hAnsi="E-WISE-iconfont"/>
      <w:sz w:val="144"/>
    </w:rPr>
  </w:style>
  <w:style w:type="paragraph" w:customStyle="1" w:styleId="CMEbutton">
    <w:name w:val="CME button"/>
    <w:basedOn w:val="Standaard"/>
    <w:rsid w:val="003D4DFF"/>
    <w:pPr>
      <w:pBdr>
        <w:top w:val="single" w:sz="12" w:space="3" w:color="5B9BD5" w:themeColor="accent1"/>
        <w:left w:val="single" w:sz="12" w:space="4" w:color="5B9BD5" w:themeColor="accent1"/>
        <w:bottom w:val="single" w:sz="12" w:space="3" w:color="5B9BD5" w:themeColor="accent1"/>
        <w:right w:val="single" w:sz="12" w:space="4" w:color="5B9BD5" w:themeColor="accent1"/>
      </w:pBdr>
      <w:jc w:val="center"/>
    </w:pPr>
    <w:rPr>
      <w:b/>
      <w:color w:val="2E74B5" w:themeColor="accent1" w:themeShade="BF"/>
    </w:rPr>
  </w:style>
  <w:style w:type="character" w:customStyle="1" w:styleId="CMEGrid-label">
    <w:name w:val="CME Grid - label"/>
    <w:basedOn w:val="Standaardalinea-lettertype"/>
    <w:rsid w:val="003D4DFF"/>
    <w:rPr>
      <w:color w:val="FFFFFF"/>
      <w:shd w:val="clear" w:color="auto" w:fill="4472C4"/>
    </w:rPr>
  </w:style>
  <w:style w:type="paragraph" w:customStyle="1" w:styleId="CMEGrid-labellist">
    <w:name w:val="CME Grid - label list"/>
    <w:basedOn w:val="Standaard"/>
    <w:rsid w:val="003D4DFF"/>
  </w:style>
  <w:style w:type="paragraph" w:styleId="Lijstalinea">
    <w:name w:val="List Paragraph"/>
    <w:basedOn w:val="Standaard"/>
    <w:uiPriority w:val="34"/>
    <w:qFormat/>
    <w:rsid w:val="001A40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1A4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4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A4066"/>
    <w:rPr>
      <w:rFonts w:ascii="Open Sans" w:eastAsia="Times New Roman" w:hAnsi="Open Sans" w:cs="Open Sans"/>
      <w:b/>
      <w:bCs/>
      <w:caps/>
      <w:color w:val="404040"/>
      <w:sz w:val="24"/>
      <w:szCs w:val="28"/>
    </w:rPr>
  </w:style>
  <w:style w:type="paragraph" w:styleId="Normaalweb">
    <w:name w:val="Normal (Web)"/>
    <w:basedOn w:val="Standaard"/>
    <w:uiPriority w:val="99"/>
    <w:semiHidden/>
    <w:unhideWhenUsed/>
    <w:rsid w:val="00A6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83585"/>
    <w:rPr>
      <w:b/>
      <w:bCs/>
    </w:rPr>
  </w:style>
  <w:style w:type="table" w:styleId="Lijsttabel1licht">
    <w:name w:val="List Table 1 Light"/>
    <w:basedOn w:val="Standaardtabel"/>
    <w:uiPriority w:val="46"/>
    <w:rsid w:val="00183585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deelde%20drives\System%20Administration\Netherland\Building%20Block%20NL\ewise-styling-template-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1EF1-B96B-4E07-90EC-85043549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ewise-styling-template-2019.dotx</Template>
  <TotalTime>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Besamusca</dc:creator>
  <dc:description/>
  <cp:lastModifiedBy>Corina Besamusca</cp:lastModifiedBy>
  <cp:revision>2</cp:revision>
  <cp:lastPrinted>2014-12-10T10:29:00Z</cp:lastPrinted>
  <dcterms:created xsi:type="dcterms:W3CDTF">2020-07-31T12:50:00Z</dcterms:created>
  <dcterms:modified xsi:type="dcterms:W3CDTF">2020-07-31T12:50:00Z</dcterms:modified>
</cp:coreProperties>
</file>